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437515" cy="562610"/>
            <wp:effectExtent l="0" t="0" r="0" b="0"/>
            <wp:docPr id="1" name="Рисунок 2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7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ГЛАВА ГОРОДСКОГО  ОКРУГА КРАСНОУФИМСК</w:t>
      </w:r>
    </w:p>
    <w:p>
      <w:pPr>
        <w:pStyle w:val="Normal"/>
        <w:jc w:val="center"/>
        <w:rPr>
          <w:b/>
          <w:b/>
          <w:spacing w:val="-20"/>
          <w:sz w:val="16"/>
          <w:szCs w:val="16"/>
        </w:rPr>
      </w:pPr>
      <w:r>
        <w:rPr>
          <w:b/>
          <w:spacing w:val="-20"/>
          <w:sz w:val="16"/>
          <w:szCs w:val="16"/>
        </w:rPr>
      </w:r>
    </w:p>
    <w:p>
      <w:pPr>
        <w:pStyle w:val="Normal"/>
        <w:jc w:val="center"/>
        <w:rPr>
          <w:b/>
          <w:b/>
          <w:spacing w:val="-20"/>
          <w:sz w:val="16"/>
          <w:szCs w:val="16"/>
        </w:rPr>
      </w:pPr>
      <w:r>
        <w:rPr>
          <w:b/>
          <w:spacing w:val="-20"/>
          <w:sz w:val="16"/>
          <w:szCs w:val="16"/>
        </w:rPr>
      </w:r>
    </w:p>
    <w:p>
      <w:pPr>
        <w:pStyle w:val="Normal"/>
        <w:jc w:val="center"/>
        <w:rPr>
          <w:b/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ПОСТАНОВЛЕНИЕ</w:t>
      </w:r>
    </w:p>
    <w:p>
      <w:pPr>
        <w:pStyle w:val="Normal"/>
        <w:spacing w:before="120" w:after="0"/>
        <w:rPr>
          <w:spacing w:val="-20"/>
          <w:sz w:val="16"/>
          <w:szCs w:val="16"/>
        </w:rPr>
      </w:pPr>
      <w:r>
        <w:rPr>
          <w:spacing w:val="-20"/>
          <w:sz w:val="16"/>
          <w:szCs w:val="16"/>
        </w:rPr>
      </w:r>
    </w:p>
    <w:p>
      <w:pPr>
        <w:pStyle w:val="Normal"/>
        <w:spacing w:before="120" w:after="0"/>
        <w:rPr/>
      </w:pPr>
      <w:r>
        <w:rPr/>
        <w:t xml:space="preserve">18.09.2020 г.              </w:t>
        <w:tab/>
        <w:tab/>
        <w:tab/>
        <w:tab/>
        <w:tab/>
        <w:tab/>
        <w:tab/>
        <w:tab/>
        <w:tab/>
        <w:t>№ 552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Красноуфимск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i/>
          <w:i/>
          <w:sz w:val="26"/>
          <w:szCs w:val="26"/>
        </w:rPr>
      </w:pPr>
      <w:r>
        <w:rPr>
          <w:b/>
          <w:bCs/>
          <w:i/>
          <w:iCs/>
          <w:sz w:val="28"/>
          <w:szCs w:val="28"/>
        </w:rPr>
        <w:t xml:space="preserve">Об утверждении </w:t>
      </w:r>
      <w:r>
        <w:rPr>
          <w:b/>
          <w:i/>
          <w:sz w:val="26"/>
          <w:szCs w:val="26"/>
        </w:rPr>
        <w:t>в новой редакции административного регламента исполнения муниципальной услуги по предоставлению информации об объектах недвижимого имущества, находящегося в муниципальной собственности и предназначенных для сдачи в аренду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0"/>
        </w:numPr>
        <w:ind w:left="0"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№ 131-ФЗ от 06.10.2003 г. «Об общих принципах организации местного самоуправления в Российской Федерации», Федеральным законом от 26.07.2006 г. № 135-ФЗ «О защите конкуренции», Федеральным законом от 27.07.2010 г. № 210-ФЗ «Об организации предоставления государственных и муниципальных услуг», руководствуясь статьями 28, 48, 57 Устава городского округа Красноуфимск,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в новой редакции административный регламент исполнения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являющийся неотъемлемой частью данного постановления</w:t>
      </w:r>
    </w:p>
    <w:p>
      <w:pPr>
        <w:pStyle w:val="Normal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№ 693 от 06.06.2014 года считать утратившим силу.</w:t>
      </w:r>
    </w:p>
    <w:p>
      <w:pPr>
        <w:pStyle w:val="BodyText2"/>
        <w:numPr>
          <w:ilvl w:val="0"/>
          <w:numId w:val="1"/>
        </w:numPr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«Вперед» и разместить на официальном сайте администрации городского округа Красноуфимск в сети «Интернет», направить в Свердловский областной регистр муниципальных нормативных правовых актов.</w:t>
      </w:r>
    </w:p>
    <w:p>
      <w:pPr>
        <w:pStyle w:val="BodyText2"/>
        <w:numPr>
          <w:ilvl w:val="0"/>
          <w:numId w:val="1"/>
        </w:numPr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 И.о.начальника ОМС «Управление муниципальным имуществом городского округа Красноуфимск» Х.Б. Акберова.</w:t>
      </w:r>
    </w:p>
    <w:p>
      <w:pPr>
        <w:pStyle w:val="BodyText2"/>
        <w:numPr>
          <w:ilvl w:val="0"/>
          <w:numId w:val="1"/>
        </w:numPr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опубликования в газете «Вперед».</w:t>
      </w:r>
    </w:p>
    <w:p>
      <w:pPr>
        <w:pStyle w:val="Normal"/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городского округа Красноуфимск                             В. В. Артемьевских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ind w:left="4956" w:hanging="0"/>
        <w:jc w:val="right"/>
        <w:outlineLvl w:val="0"/>
        <w:rPr/>
      </w:pPr>
      <w:r>
        <w:rPr/>
        <w:t>УТВЕРЖДЕН</w:t>
      </w:r>
    </w:p>
    <w:p>
      <w:pPr>
        <w:pStyle w:val="Normal"/>
        <w:widowControl w:val="false"/>
        <w:ind w:left="4956" w:hanging="0"/>
        <w:jc w:val="right"/>
        <w:rPr/>
      </w:pPr>
      <w:r>
        <w:rPr/>
        <w:t>постановлением Администрации</w:t>
      </w:r>
    </w:p>
    <w:p>
      <w:pPr>
        <w:pStyle w:val="Normal"/>
        <w:widowControl w:val="false"/>
        <w:ind w:left="4956" w:hanging="0"/>
        <w:jc w:val="right"/>
        <w:rPr/>
      </w:pPr>
      <w:r>
        <w:rPr/>
        <w:t xml:space="preserve">Муниципального образования </w:t>
      </w:r>
    </w:p>
    <w:p>
      <w:pPr>
        <w:pStyle w:val="Normal"/>
        <w:widowControl w:val="false"/>
        <w:ind w:left="4956" w:hanging="0"/>
        <w:jc w:val="right"/>
        <w:rPr/>
      </w:pPr>
      <w:r>
        <w:rPr/>
        <w:t>городской округ Красноуфимск</w:t>
      </w:r>
    </w:p>
    <w:p>
      <w:pPr>
        <w:pStyle w:val="Normal"/>
        <w:widowControl w:val="false"/>
        <w:ind w:left="4956" w:hanging="0"/>
        <w:jc w:val="right"/>
        <w:rPr/>
      </w:pPr>
      <w:r>
        <w:rPr/>
        <w:t>от 18.09.2020г. № 552</w:t>
      </w:r>
      <w:bookmarkStart w:id="0" w:name="_GoBack"/>
      <w:bookmarkEnd w:id="0"/>
    </w:p>
    <w:p>
      <w:pPr>
        <w:pStyle w:val="Normal"/>
        <w:widowControl w:val="false"/>
        <w:jc w:val="right"/>
        <w:rPr>
          <w:bCs/>
        </w:rPr>
      </w:pPr>
      <w:r>
        <w:rPr/>
        <w:t xml:space="preserve">«Административный регламент </w:t>
        <w:br/>
      </w:r>
      <w:r>
        <w:rPr>
          <w:bCs/>
        </w:rPr>
        <w:t xml:space="preserve">предоставления муниципальной </w:t>
      </w:r>
    </w:p>
    <w:p>
      <w:pPr>
        <w:pStyle w:val="Normal"/>
        <w:widowControl w:val="false"/>
        <w:jc w:val="right"/>
        <w:rPr>
          <w:bCs/>
        </w:rPr>
      </w:pPr>
      <w:r>
        <w:rPr>
          <w:bCs/>
        </w:rPr>
        <w:t xml:space="preserve">услуги по предоставлению информации </w:t>
      </w:r>
    </w:p>
    <w:p>
      <w:pPr>
        <w:pStyle w:val="Normal"/>
        <w:widowControl w:val="false"/>
        <w:jc w:val="right"/>
        <w:rPr>
          <w:bCs/>
        </w:rPr>
      </w:pPr>
      <w:r>
        <w:rPr>
          <w:bCs/>
        </w:rPr>
        <w:t xml:space="preserve">об объектах недвижимого имущества, </w:t>
      </w:r>
    </w:p>
    <w:p>
      <w:pPr>
        <w:pStyle w:val="Normal"/>
        <w:widowControl w:val="false"/>
        <w:jc w:val="right"/>
        <w:rPr>
          <w:bCs/>
        </w:rPr>
      </w:pPr>
      <w:r>
        <w:rPr>
          <w:bCs/>
        </w:rPr>
        <w:t xml:space="preserve">находящихся в муниципальной собственности </w:t>
      </w:r>
    </w:p>
    <w:p>
      <w:pPr>
        <w:pStyle w:val="Normal"/>
        <w:widowControl w:val="false"/>
        <w:jc w:val="right"/>
        <w:rPr>
          <w:bCs/>
        </w:rPr>
      </w:pPr>
      <w:r>
        <w:rPr>
          <w:bCs/>
        </w:rPr>
        <w:t>и предназначенных для сдачи в аренду</w:t>
      </w:r>
    </w:p>
    <w:p>
      <w:pPr>
        <w:pStyle w:val="Normal"/>
        <w:widowControl w:val="false"/>
        <w:ind w:left="4956" w:hanging="0"/>
        <w:rPr>
          <w:bCs/>
        </w:rPr>
      </w:pPr>
      <w:r>
        <w:rPr>
          <w:bCs/>
        </w:rPr>
      </w:r>
    </w:p>
    <w:p>
      <w:pPr>
        <w:pStyle w:val="Normal"/>
        <w:widowControl w:val="false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АДМИНИСТРАТИВНЫЙ РЕГЛАМЕНТ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 xml:space="preserve">на территории Муниципального образования 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</w:rPr>
        <w:t>городской округ Красноуфимск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Раздел 1. Общие положения</w:t>
      </w:r>
    </w:p>
    <w:p>
      <w:pPr>
        <w:pStyle w:val="Normal"/>
        <w:widowControl w:val="false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1.1. 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 (далее – административный регламент) разработан в целях повышения качества предоставления указанной муниципальной услуги в Муниципальном образовании городской округ Красноуфимск.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Административный регламент распространяет свое действие на предоставление информации об объектах недвижимого имущества, находящихся в собственности Муниципального образования  городской округ Красноуфимск.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1.2. Предоставление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 (далее – муниципальная услуга) осуществляется в соответствии со следующими нормативными правовыми актами: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Конституция Российской Федерации («Собрание законодательства Российской Федерации», № 4, 26.01.2009);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Гражданский кодекс Российской Федерации, части первая - вторая, глава 34 («Собрание законодательства Российской Федерации», 1994, № 32, ст. 3301, «Собрание законодательства Российской Федерации», 1994, № 32, ст. 3302, Собрание законодательства Российской Федерации № 5, 29.01.96, ст. 410, 411);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 Федеральный </w:t>
      </w:r>
      <w:hyperlink r:id="rId3">
        <w:r>
          <w:rPr>
            <w:rFonts w:ascii="Liberation Serif" w:hAnsi="Liberation Serif"/>
          </w:rPr>
          <w:t>закон</w:t>
        </w:r>
      </w:hyperlink>
      <w:r>
        <w:rPr>
          <w:rFonts w:ascii="Liberation Serif" w:hAnsi="Liberation Serif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Федеральный </w:t>
      </w:r>
      <w:hyperlink r:id="rId4">
        <w:r>
          <w:rPr>
            <w:rFonts w:ascii="Liberation Serif" w:hAnsi="Liberation Serif"/>
          </w:rPr>
          <w:t>закон</w:t>
        </w:r>
      </w:hyperlink>
      <w:r>
        <w:rPr>
          <w:rFonts w:ascii="Liberation Serif" w:hAnsi="Liberation Serif"/>
        </w:rPr>
        <w:t xml:space="preserve"> от 26.07.2006 № 135-ФЗ «О защите конкуренции»;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№ 40, 06.10.2003, ст. 3822,);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02.05.2006 № 59-ФЗ «О порядке рассмотрения обращений граждан Российской Федерации» («Собрание законодательства Российской Федерации», № 19, 08.05.2006, ст. 2060);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27.07.2006 № 149-ФЗ «Об информации, информационных технологиях и о защите информации» («Собрание законодательства Российской Федерации», 31.07.2006, № 31 (1 ч.), ст. 3448);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 Распоряжение Правительства Российской Федерации от 17.12.2009 </w:t>
        <w:br/>
        <w:t xml:space="preserve">№ 1993-р «Об утверждении сводного перечня первоочередных государственных </w:t>
        <w:br/>
        <w:t>и муниципальных услуг, предоставляемых в электронном виде» («Собрание законодательства Российской Федерации», № 52, 28.12.2009, (ч. II), ст. 6626);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 Приказ Федеральной антимонопольной службы от 10.02.2010 № 67 </w:t>
        <w:br/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(«Российская газета», № 37, 24.02.2010);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- Устав Муниципального образования городской округ Красноуфимск;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- Положение об органе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Красноуфимск», утвержденное решением Думы городского округа Красноуфимск от 22.12.2005 года № 25/9 с изменениями и дополнениями;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</w:rPr>
        <w:t xml:space="preserve">- Положение </w:t>
      </w:r>
      <w:r>
        <w:rPr>
          <w:rFonts w:cs="Liberation Serif" w:ascii="Liberation Serif" w:hAnsi="Liberation Serif"/>
        </w:rPr>
        <w:t>"Об утверждении Положения "О порядке управления и распоряжения имуществом городского округа Красноуфимск", утвержденное решением Думы городского округа Красноуфимск от  26.11.2009 N 17/4 с изменениями и дополнениями;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Положения  «О порядке предоставления  в аренду муниципального недвижимого имущества городского округа Красноуфимск», утвержденного Решением Думы городского округа Красноуфимск от 25.08.2016 г.  № 67/61.3. 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Получателями муниципальной услуги (далее - заявители) являются: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Любое юридическое лицо, независимо от организационно - 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претендующий на заключение договора, заинтересованные в предоставлении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или их представители, действующие на основании доверенности, оформленной в соответствии с Гражданским </w:t>
      </w:r>
      <w:hyperlink r:id="rId5">
        <w:r>
          <w:rPr>
            <w:rFonts w:ascii="Liberation Serif" w:hAnsi="Liberation Serif"/>
          </w:rPr>
          <w:t>кодексом</w:t>
        </w:r>
      </w:hyperlink>
      <w:r>
        <w:rPr>
          <w:rFonts w:ascii="Liberation Serif" w:hAnsi="Liberation Serif"/>
        </w:rPr>
        <w:t xml:space="preserve"> Российской Федерации (далее – заявители).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1.4. Порядок информирования заинтересованных лиц о правилах предоставления муниципальной услуги:</w:t>
      </w:r>
    </w:p>
    <w:p>
      <w:pPr>
        <w:pStyle w:val="Normal"/>
        <w:shd w:val="clear" w:color="auto" w:fill="FFFFFF"/>
        <w:spacing w:before="0" w:after="240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 xml:space="preserve">        </w:t>
      </w:r>
      <w:r>
        <w:rPr>
          <w:rFonts w:cs="Arial" w:ascii="Liberation Serif" w:hAnsi="Liberation Serif"/>
          <w:color w:val="000000"/>
        </w:rPr>
        <w:t>Через орган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 (далее Управление).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Местонахождение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Красноуфимск»: 623300, Свердловская область, город Красноуфимск, ул. Советская, д. 25, офис 112.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График работы: понедельник – четверг с 08 часов 30 минут .до 17часов 45 минут, пятница с 08 часов 30 минут до 16 часов 30 минут, обед с 13 часов 00 минут до 14 часов 00 минут.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График работы специалистов Управления с посетителями в любое рабочее время в соответствии с графиком работы.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Телефон: 8 (34394) 5-16-91, 8 (34394)  5-17-21.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 xml:space="preserve">Электронная почта: </w:t>
      </w:r>
      <w:hyperlink r:id="rId6">
        <w:r>
          <w:rPr>
            <w:rFonts w:cs="Arial" w:ascii="Liberation Serif" w:hAnsi="Liberation Serif"/>
            <w:lang w:val="en-US"/>
          </w:rPr>
          <w:t>umi</w:t>
        </w:r>
        <w:r>
          <w:rPr>
            <w:rFonts w:cs="Arial" w:ascii="Liberation Serif" w:hAnsi="Liberation Serif"/>
          </w:rPr>
          <w:t>@</w:t>
        </w:r>
        <w:r>
          <w:rPr>
            <w:rFonts w:cs="Arial" w:ascii="Liberation Serif" w:hAnsi="Liberation Serif"/>
            <w:lang w:val="en-US"/>
          </w:rPr>
          <w:t>krasnoufimsk</w:t>
        </w:r>
        <w:r>
          <w:rPr>
            <w:rFonts w:cs="Arial" w:ascii="Liberation Serif" w:hAnsi="Liberation Serif"/>
          </w:rPr>
          <w:t>.</w:t>
        </w:r>
        <w:r>
          <w:rPr>
            <w:rFonts w:cs="Arial" w:ascii="Liberation Serif" w:hAnsi="Liberation Serif"/>
            <w:lang w:val="en-US"/>
          </w:rPr>
          <w:t>ru</w:t>
        </w:r>
      </w:hyperlink>
      <w:r>
        <w:rPr>
          <w:rFonts w:cs="Arial" w:ascii="Liberation Serif" w:hAnsi="Liberation Serif"/>
          <w:color w:val="000000"/>
        </w:rPr>
        <w:t>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1.5. Прием заявителей для консультирования и приема заявлений и документов осуществляется также в филиалах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областной многофункциональный центр).</w:t>
        <w:br/>
        <w:t xml:space="preserve">           Адрес многофункционального центра: Свердловская область, г. Красноуфимск, ул. Манчажская, д. 15 . 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/>
        </w:rPr>
      </w:pPr>
      <w:r>
        <w:rPr>
          <w:rFonts w:cs="Arial" w:ascii="Liberation Serif" w:hAnsi="Liberation Serif"/>
          <w:color w:val="000000"/>
        </w:rPr>
        <w:t>С адресами и графиками работы филиалов областного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  <w:br/>
        <w:t>В областном многофункциональном центре и его филиалах также можно получить информацию</w:t>
      </w:r>
      <w:r>
        <w:rPr>
          <w:rFonts w:ascii="Liberation Serif" w:hAnsi="Liberation Serif"/>
        </w:rPr>
        <w:t xml:space="preserve"> о порядке предоставления услуги.</w:t>
      </w:r>
    </w:p>
    <w:p>
      <w:pPr>
        <w:pStyle w:val="Normal"/>
        <w:shd w:val="clear" w:color="auto" w:fill="FFFFFF"/>
        <w:spacing w:before="0" w:after="240"/>
        <w:ind w:firstLine="708"/>
        <w:jc w:val="both"/>
        <w:rPr>
          <w:rFonts w:ascii="Liberation Serif" w:hAnsi="Liberation Serif" w:cs="Arial"/>
        </w:rPr>
      </w:pPr>
      <w:r>
        <w:rPr>
          <w:rFonts w:cs="Arial" w:ascii="Liberation Serif" w:hAnsi="Liberation Serif"/>
          <w:color w:val="000000"/>
        </w:rPr>
        <w:t>1.6. В процессе предоставления муниципальной услуги участвуют следующие организации: - Управление Федеральной службы государственной регистрации, кадастра и картографии по Свердловской области (623300, Свердловская область, </w:t>
        <w:br/>
        <w:t xml:space="preserve">город Красноуфимск, улица Мизерова, д. 112 а, </w:t>
      </w:r>
      <w:hyperlink r:id="rId7">
        <w:r>
          <w:rPr>
            <w:rFonts w:cs="Arial" w:ascii="Liberation Serif" w:hAnsi="Liberation Serif"/>
            <w:color w:val="auto"/>
            <w:u w:val="none"/>
          </w:rPr>
          <w:t>http://to66.rosreestr.ru</w:t>
        </w:r>
      </w:hyperlink>
      <w:r>
        <w:rPr>
          <w:rStyle w:val="Style14"/>
          <w:rFonts w:cs="Arial" w:ascii="Liberation Serif" w:hAnsi="Liberation Serif"/>
          <w:color w:val="auto"/>
        </w:rPr>
        <w:t>).</w:t>
      </w:r>
    </w:p>
    <w:p>
      <w:pPr>
        <w:pStyle w:val="Normal"/>
        <w:shd w:val="clear" w:color="auto" w:fill="FFFFFF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 xml:space="preserve">1.7. Информация о местонахождении, графике работы и справочных телефонах Управления, порядке предоставления муниципальной услуги, а также административный регламент предоставления муниципальной услуги размещается на официальном сайте администрации Муниципального образования городской округ Красноуфимск в информационно-телекоммуникационной сети Интернет </w:t>
      </w:r>
    </w:p>
    <w:p>
      <w:pPr>
        <w:pStyle w:val="Normal"/>
        <w:shd w:val="clear" w:color="auto" w:fill="FFFFFF"/>
        <w:ind w:firstLine="708"/>
        <w:jc w:val="both"/>
        <w:rPr>
          <w:rFonts w:ascii="Liberation Serif" w:hAnsi="Liberation Serif" w:cs="Arial"/>
          <w:color w:val="000000"/>
        </w:rPr>
      </w:pPr>
      <w:r>
        <w:rPr>
          <w:rFonts w:cs="Arial" w:ascii="Liberation Serif" w:hAnsi="Liberation Serif"/>
          <w:color w:val="000000"/>
        </w:rPr>
        <w:t>Подать заявление (извещение) о предоставлении муниципальной услуги, а также получить информацию о порядке предоставления муниципальной услуги можно путем обращения к федеральной государственной информационной системе «Единый портал государственных и муниципальных услуг (функций)» (www.gosuslugi.ru) (далее - Единый портал).</w:t>
        <w:br/>
        <w:t xml:space="preserve">            Информирование заявителей о ходе предоставления муниципальной услуги осуществляется специалистами Управления при личном контакте с заявителями, с использованием информационно-телекоммуникационной сети Интернет, почтовой, телефонной связи, посредством электронной почты, Единого портала (при этом заявитель указывает регистрационный номер заявления (извещения); фамилию, имя, отчество.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Исчерпывающие и корректные ответы на устные обращения заявителей должны быть даны специалистами Управления, осуществляющими предоставление муниципальной услуги, МФЦ непосредственно при обращении заявителя.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1.8. Информация об объектах недвижимого имущества, находящихся в муниципальной собственности и предназначенных для сдачи в аренду, содержит сведения, включающие в себя: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наименование объекта недвижимости;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адрес (местоположение);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общая площадь объекта недвижимого имущества, предназначенного для сдачи в аренду.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1.8.1 Информация настоящего административного регламента, размещается: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 печатной форме на информационных стендах в вестибюле (фойе) помещения Управления, МФЦ;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 электронном виде в сети Интернет;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публикуется в средствах массовой информации муниципального образования.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случае, если в указанную информацию были внесены изменения, то она в течение 5 рабочих дней подлежит обновлению на информационных стендах и в сети Интернет.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1.9. В случае, если заявитель полагает, что решение должностных лиц Управления, осуществляющих предоставление муниципальной услуги, МФЦ и (или) действия (бездействие) специалистов, должностных лиц Управления, осуществляющих предоставление муниципальной услуги, МФЦ не соответствуют закону или иному нормативному правовому акту и нарушают его права и законные интересы в сфере экономической деятельности, незаконно возлагают на него какие-либо обязанности, создают иные препятствия для осуществления экономической деятельности, то он вправе в течение трех месяцев со дня, когда ему стало известно о нарушении его прав, обратиться в Арбитражный суд Свердловской области по адресу: 620075, г. Екатеринбург, ул. Шарташская, 4.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 xml:space="preserve">         </w:t>
      </w:r>
      <w:r>
        <w:rPr>
          <w:rFonts w:ascii="Liberation Serif" w:hAnsi="Liberation Serif"/>
          <w:b/>
        </w:rPr>
        <w:t>Раздел 2. Стандарт предоставления муниципальной услуги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2.1. Наименование муниципальной услуги: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«Предоставление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2.2. Наименование органа, предоставляющего муниципальную услугу: Орган местного самоуправления, уполномоченный в сфере управления муниципальным имуществом «Управление муниципальным имуществом городского округа Красноуфимск». 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2.3. Результат предоставления муниципальной услуги: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результатом предоставления муниципальной услуги является выдача (направление) заявителю ответа о предоставлении информации об объектах недвижимого имущества, находящихся в муниципальной собственности и предназначенных для сдачи в аренду, (далее – ответ о предоставлении информации) или ответа об отказе в предоставлении информации.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</w:t>
      </w:r>
      <w:r>
        <w:rPr>
          <w:rFonts w:ascii="Liberation Serif" w:hAnsi="Liberation Serif"/>
        </w:rPr>
        <w:t>2.4. Срок предоставления муниципальной услуги: срок предоставления муниципальной услуги составляет 30 календарных дней со дня регистрации заявления о предоставлении муниципальной услуги в Управлении или в МФЦ.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</w:t>
      </w:r>
      <w:r>
        <w:rPr>
          <w:rFonts w:ascii="Liberation Serif" w:hAnsi="Liberation Serif"/>
        </w:rPr>
        <w:t>2.5. Правовые основания для предоставления государственной или муниципальной услуги: Правовым основанием для предоставления муниципальной услуги является: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 Федеральный </w:t>
      </w:r>
      <w:hyperlink r:id="rId8">
        <w:r>
          <w:rPr>
            <w:rFonts w:ascii="Liberation Serif" w:hAnsi="Liberation Serif"/>
          </w:rPr>
          <w:t>закон</w:t>
        </w:r>
      </w:hyperlink>
      <w:r>
        <w:rPr>
          <w:rFonts w:ascii="Liberation Serif" w:hAnsi="Liberation Serif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Федеральный </w:t>
      </w:r>
      <w:hyperlink r:id="rId9">
        <w:r>
          <w:rPr>
            <w:rFonts w:ascii="Liberation Serif" w:hAnsi="Liberation Serif"/>
          </w:rPr>
          <w:t>закон</w:t>
        </w:r>
      </w:hyperlink>
      <w:r>
        <w:rPr>
          <w:rFonts w:ascii="Liberation Serif" w:hAnsi="Liberation Serif"/>
        </w:rPr>
        <w:t xml:space="preserve"> от 26.07.2006 № 135-ФЗ «О защите конкуренции»;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02.05.2006 № 59-ФЗ «О порядке рассмотрения обращений граждан Российской Федерации»;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27.07.2006 № 149-ФЗ «Об информации, информационных технологиях и о защите информации»;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Федеральный закон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        </w:t>
      </w:r>
      <w:r>
        <w:rPr>
          <w:rFonts w:ascii="Liberation Serif" w:hAnsi="Liberation Serif"/>
        </w:rPr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документ, необходимый для предоставления муниципальной услуги – заявление.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2.7. Исчерпывающий перечень оснований для отказа в приеме документов, необходимых для предоставления муниципальной услуги: оснований для отказа в приеме документов, необходимых для предоставления муниципальной услуги, не установлено.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2</w:t>
      </w:r>
      <w:r>
        <w:rPr>
          <w:rFonts w:ascii="Liberation Serif" w:hAnsi="Liberation Serif"/>
        </w:rPr>
        <w:t xml:space="preserve">.8. Исчерпывающий перечень оснований для отказа в предоставлении муниципальной услуги: 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в предоставлении муниципальной услуги может быть отказано: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текст письменного обращения (заявления) не поддается прочтению (о чем сообщается заявителю, направившему обращение (заявление), если его фамилия (наименование юридического лица) и почтовый адрес поддаются прочтению);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 письменном обращении не указаны фамилия гражданина (наименование юридического лица), направившего обращение, или почтовый адрес, по которому должен быть направлен ответ;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письменное обращение содержит нецензурные или оскорбительные выражения, угрозы жизни, здоровью и имуществу должностного лица, а также членов его семьи;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запрашиваемая информация не относится к информации об объектах недвижимого имущества, находящихся в муниципальной собственности муниципального образования городской округ Красноуфимск и предназначенных для сдачи в аренду.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 Муниципальная услуга предоставляется бесплатно.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        </w:t>
      </w:r>
      <w:r>
        <w:rPr>
          <w:rFonts w:ascii="Liberation Serif" w:hAnsi="Liberation Serif"/>
        </w:rPr>
        <w:t xml:space="preserve">2.10. Максимальный срок ожидания в очереди при подаче запроса </w:t>
        <w:br/>
        <w:t>о предоставлении муниципальной услуги и при получении результата предоставления муниципальной услуги: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максимальный срок ожидания в очереди при подаче заявления о предоставлении муниципальной услуги - 15 минут.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2.11. Срок регистрации запроса заявителя о предоставлении государственной или муниципальной услуги: срок регистрации запроса заявителя о предоставлении муниципальной услуги - 15 минут.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помещения, в которых предоставляются муниципальные услуги, должны быть оснащены стульями, столами, системой кондиционирования воздуха, компьютерами с возможностью печати и выхода в «Интернет».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Для ожидания приема заявителям отводятся места, оборудованные стульями, столами (стойками) для возможности оформления документов.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</w:t>
      </w:r>
      <w:r>
        <w:rPr>
          <w:rFonts w:ascii="Liberation Serif" w:hAnsi="Liberation Serif"/>
        </w:rPr>
        <w:t>Вход и передвижение по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не должны создавать затруднений для лиц с ограниченными возможностями, в соответствии с законодательством Российской Федерации о социальной защите инвалидов.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заявителями, в том числе лицами с ограниченными возможностями.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случае необходимости специалисты Управления оказывают лицам с ограниченными возможностями необходимую помощь, связанную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с размещением кабинетов, последовательностью действий, необходимых для получения услуги.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необходимости муниципальная услуга предоставляется по месту жительства лица с ограниченными возможностями.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2.13. Показатели доступности и качества муниципальной услуги: показатели доступности и качества муниципальной услуги: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своевременное, полное информирование о муниципальной услуге посредством форм информирования, предусмотренных настоящим административным регламентом;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соблюдение сроков предоставления муниципальной услуги и условий ожидания при подаче заявления.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         </w:t>
      </w:r>
      <w:r>
        <w:rPr>
          <w:rFonts w:ascii="Liberation Serif" w:hAnsi="Liberation Serif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форме: муниципальную услугу можно получить в МФЦ и через личный кабинет на Региональном портале государственных и муниципальных услуг (функций) Свердловской области, на Едином портале государственных и муниципальных услуг (функций).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Ознакомление с алгоритмом предоставления муниципальной услуги и информацией об организации предоставления муниципальной услуги в электронной форме осуществляется на Портале Государственных услуг Свердловской области.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Результатом предоставления государственной услуги является предоставление информации о наличии или сообщения об отсутствии объектов недвижимого имущества, находящихся в муниципальной собственности и предназначенных для сдачи в аренду, в бумажном либо в электронном виде.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Применение средств электронной подписи не требуется.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 xml:space="preserve">Раздел 3. Состав, последовательность и сроки выполнения административных процедур (действий), требования к порядку </w:t>
        <w:br/>
        <w:t>их выполнения, в том числе особенности выполнения административных процедур в электронной форме</w:t>
      </w:r>
      <w:r>
        <w:rPr>
          <w:rFonts w:ascii="Liberation Serif" w:hAnsi="Liberation Serif"/>
        </w:rPr>
        <w:t>,</w:t>
      </w:r>
      <w:r>
        <w:rPr>
          <w:rFonts w:ascii="Liberation Serif" w:hAnsi="Liberation Serif"/>
          <w:b/>
        </w:rPr>
        <w:t xml:space="preserve"> а также особенности выполнения административных процедур в многофункциональных центрах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3.1. Административные процедуры: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Предоставление муниципальной услуги состоит из следующих административных процедур: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прием и регистрация заявления заявителя (заявителей) и прилагаемых к нему документов.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Рассмотрение заявления заявителя (заявителей) и прилагаемых к нему документов.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 Принятие решения о предоставлении (об отказе в предоставлении) информации об объектах недвижимого имущества, находящихся в муниципальной собственности и предназначенных для сдачи в аренду, заявителю (далее – предоставление информации заявителю);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 Выдача информации или сообщения об отсутствии сведений об объекте (объектах) недвижимого имущества, находящихся в муниципальной собственности и предназначенных для сдачи в аренду.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         </w:t>
      </w:r>
      <w:r>
        <w:rPr>
          <w:rFonts w:ascii="Liberation Serif" w:hAnsi="Liberation Serif"/>
        </w:rPr>
        <w:t xml:space="preserve">3.2. Прием и регистрация заявления заявителя (заявителей) и прилагаемых к нему документов: 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Основанием для начала административной процедуры «Прием и регистрации заявления заявителя и прилагаемых к нему документов» является представление (поступление) указанного заявления в Управление, МФЦ.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подаче заявления в Управление, МФЦ: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Специалист, ответственный за прием и регистрацию заявлений, запросов заявителей, осуществляет следующие административные действия: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принимает заявление и прилагаемые к нему документы, заверяет копии представленных документов, сопоставляя их с оригиналами;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по просьбе заявителя, на его экземпляре заявления ставит отметку о приеме;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регистрирует принятое заявление в Журнале регистрации входящей корреспонденции (МФЦ регистрирует принятое заявление в соответствии с правилами, установленными в МФЦ);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регистрируется в течение одного рабочего дня, с даты поступления в журнале регистрации входящих документов Управления, в МФЦ.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случае представления (направления) заявления в МФЦ исполнитель не позднее следующего дня, с даты получения запроса о предоставлении муниципальной услуги направляет заявление и прилагаемые к нему документы в Управление для принятия решения.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Результатом административной процедуры «Прием и регистрация заявления заявителя и прилагаемых к нему документов» является: 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- при направлении (подаче) заявления в Управление - присвоение заявлению входящего регистрационного номера (индекса), выдача заявителю расписки в получении документов для оказания муниципальной услуги, а также передача заявления на рассмотрение должностному лицу, уполномоченному на принятие решений по оказанию муниципальной услуги, который направляет его специалисту, ответственному за предоставление муниципальной услуги (далее – исполнитель);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при направлении (подаче) заявления в МФЦ - присвоение заявлению входящего регистрационного номера (индекса), выдача заявителю расписки в получении документов для оказания муниципальной услуги, а также передача заявления и прилагаемых к нему документов, необходимых для предоставления муниципальной услуги, в Управление.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3.4. Рассмотрение заявления заявителя (заявителей) и прилагаемых к нему документов</w:t>
      </w:r>
    </w:p>
    <w:p>
      <w:pPr>
        <w:pStyle w:val="Normal"/>
        <w:widowControl w:val="false"/>
        <w:spacing w:before="0" w:after="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Основанием для начала административной процедуры «Рассмотрение заявления заявителя и прилагаемых к нему документов» является поступление исполнителю заявления и прилагаемых к нему документов в Управление.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Исполнитель осуществляет следующие административные действия: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рассматривает заявление, устанавливает предмет обращения, полномочия представителя заявителя, наличие документов, подтверждающих полномочия представителя.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в случае, установления исполнителем отсутствия оснований для отказа от исполнения муниципальной услуги, установленных </w:t>
      </w:r>
      <w:hyperlink w:anchor="Par102">
        <w:r>
          <w:rPr>
            <w:rFonts w:ascii="Liberation Serif" w:hAnsi="Liberation Serif"/>
          </w:rPr>
          <w:t>пунктом 2.</w:t>
        </w:r>
      </w:hyperlink>
      <w:r>
        <w:rPr>
          <w:rFonts w:ascii="Liberation Serif" w:hAnsi="Liberation Serif"/>
        </w:rPr>
        <w:t xml:space="preserve">8 настоящего административного регламента, исполнитель в течение 14 рабочих дней </w:t>
      </w:r>
      <w:r>
        <w:rPr>
          <w:rFonts w:ascii="Liberation Serif" w:hAnsi="Liberation Serif"/>
          <w:bCs/>
          <w:iCs/>
        </w:rPr>
        <w:t>подготавливает информацию и представляет на подпись руководителю Управления.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  <w:iCs/>
        </w:rPr>
        <w:t xml:space="preserve">-в случае, </w:t>
      </w:r>
      <w:r>
        <w:rPr>
          <w:rFonts w:ascii="Liberation Serif" w:hAnsi="Liberation Serif"/>
        </w:rPr>
        <w:t>установления исполнителем</w:t>
      </w:r>
      <w:r>
        <w:rPr>
          <w:rFonts w:ascii="Liberation Serif" w:hAnsi="Liberation Serif"/>
          <w:bCs/>
          <w:iCs/>
        </w:rPr>
        <w:t xml:space="preserve"> наличия оснований для отказа в предоставлении муниципальной услуги, установленных пунктами 2.7, 2.8. настоящего административного регламента исполнитель </w:t>
      </w:r>
      <w:r>
        <w:rPr>
          <w:rFonts w:ascii="Liberation Serif" w:hAnsi="Liberation Serif"/>
        </w:rPr>
        <w:t xml:space="preserve">в течение 30 рабочих дней </w:t>
      </w:r>
      <w:r>
        <w:rPr>
          <w:rFonts w:ascii="Liberation Serif" w:hAnsi="Liberation Serif"/>
          <w:bCs/>
          <w:iCs/>
        </w:rPr>
        <w:t>подготавливает информацию об отказе в предоставлении муниципальной услуги, с указанием причин для отказа, и представляет на подпись руководителю Управления.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Результатом административной процедуры «Рассмотрение заявления заявителя и прилагаемых к нему документов» является передача проекта ответа о предоставлении (об отказе в предоставлении) информации на подпись руководителю Управления.</w:t>
      </w:r>
    </w:p>
    <w:p>
      <w:pPr>
        <w:pStyle w:val="Normal"/>
        <w:widowControl w:val="false"/>
        <w:spacing w:before="0" w:after="20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</w:rPr>
        <w:t>3.5. Принятие решения о предоставлении (об отказе в предоставлении) информации об объектах недвижимого имущества, находящихся в муниципальной собственности и предназначенных для сдачи в аренду, заявителю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Основанием для начала административной процедуры «Принятие решения о предоставлении (отказе в предоставлении) информации заявителю» является поступление соответствующего проекта ответа о предоставлении (об отказе в предоставлении) информации на подпись руководителю Управления.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Руководитель Управления осуществляет следующие административные действия: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рассматривает проект ответа о предоставлении (отказе в предоставлении) информации заявителю;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 случае согласия с содержанием проекта ответа о предоставлении (отказе в предоставлении) информации заявителю - подписывает проект ответа о предоставлении (отказе в предоставлении) информации заявителю и передает ответ исполнителю на регистрацию в срок 7 дней;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в случае не согласия с содержанием проекта ответа о предоставлении (отказе в предоставлении) информации заявителю - возвращает исполнителю проект ответа о предоставлении информации заявителю на доработку.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Результатом предоставления административной процедуры «Принятие решения о предоставлении (отказе в предоставлении) информации заявителю является подписание руководителем Управления ответа о предоставлении (отказе в предоставлении) информации заявителю.</w:t>
      </w:r>
    </w:p>
    <w:p>
      <w:pPr>
        <w:pStyle w:val="Normal"/>
        <w:widowControl w:val="false"/>
        <w:spacing w:before="0" w:after="20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3.6. Выдача информации или сообщения об отсутствии сведений об объекте (объектах) недвижимого имущества, находящихся в муниципальной собственности и предназначенных для сдачи в аренду: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Административная процедура «Выдача информации или сообщения об отсутствии сведений об объекте (объектах) недвижимого имущества, находящихся в муниципальной собственности и предназначенных для сдачи в аренду» осуществляется способом, указанным заявителем в заявлении, в том числе: при личном обращении в орган; при личном обращении в Управление; посредством почтового отправления на адрес заявителя, указанный в заявлении; при предоставлении услуги в электронной форме через личный кабинет на Региональном портале государственных и муниципальных услуг (функций) Свердловской области, на Едином портале государственных и муниципальных услуг (функций).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лица, получившего документы.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Результатом административной процедуры по выдаче информации из Реестра, являющейся результатом предоставления услуги, является направление (выдача) заявителю выписки из Реестра или сообщения об отсутствии в Реестре сведений об объекте (объектах), находящихся в муниципальной собственности и предназначенных для сдачи в аренду.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При предоставлении услуги в электронной форме при обращении заявителя за получением услуги в электронной форме орган направляет на Единый портал государственных и муниципальных услуг (функций) или Региональный портал государственных и муниципальных услуг (функций) Свердловской области посредством технических средств связи уведомление о завершении исполнения с указанием результата осуществления административной процедуры.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поступлении заявления через МФЦ зарегистрированная выписка из Реестра или сообщение об отсутствии в Реестре сведений об объекте (объектах) недвижимого имущества, находящихся в муниципальной собственности и предназначенных для сдачи в аренду направляются с сопроводительным письмом в адрес МФЦ в день регистрации указанных документов</w:t>
      </w:r>
    </w:p>
    <w:p>
      <w:pPr>
        <w:pStyle w:val="Normal"/>
        <w:widowControl w:val="false"/>
        <w:spacing w:before="0" w:after="200"/>
        <w:ind w:firstLine="53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Ответ о предоставлении (об отказе в предоставлении) информации заявителю: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в случае подачи заявления через Управление ответ вручается (направляется) заявителю в течение 7 дней;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 в случае подачи заявления через МФЦ ответ направляется в МФЦ не позднее дня, следующего за днем подписания ответа о предоставлении (об отказе в предоставлении) информации заявителю.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Раздел 4. Формы контроля за исполнением административного регламента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Текущий контроль за исполнением административного регламента (далее - текущий контроль) осуществляется руководителем ОМС «Управление муниципальным имуществом городского округа Красноуфимск» и его заместителями, ответственными за организацию работы по предоставлению муниципальной услуги, ежедневно.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Текущий контроль осуществляется путем проверок соблюдения и исполнения специалистами положений административного регламента, иных нормативных правовых актов.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Проверки могут быть плановыми и внеплановыми. 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 обращением заявителя.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4.3. Ответственность должностных лиц органа местного самоуправления </w:t>
        <w:br/>
        <w:t>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>
        <w:rPr>
          <w:rFonts w:ascii="Liberation Serif" w:hAnsi="Liberation Serif"/>
        </w:rPr>
        <w:t>Должностные лица органов местного самоуправления за решения и действия (бездействие),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Граждане, их объединения и организации могут контролировать предоставление муниципальной услуги путем получения информации о предоставлении муниципальной услуги, в том числе о ходе предоставления муниципальной услуги в соответствии с пунктом 1.4 настоящего Регламента.</w:t>
      </w:r>
    </w:p>
    <w:p>
      <w:pPr>
        <w:pStyle w:val="Normal"/>
        <w:widowControl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Раздел 5. Досудебный (внесудебный) порядок обжалования решений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и действий (бездействия) органа, предоставляющего муниципальную услугу, а также должностных лиц и муниципальных служащих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5.1. Заявители имеют право на обжалование решений и действий (бездействия) Управления, а также должностных лиц и муниципальных служащих в досудебном (внесудебном) и судебном порядке.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5.2. В части досудебного обжалования заявители имеют право обратиться с жалобой, в том числе в следующих случаях: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нарушение срока регистрации запроса заявителя о предоставлении муниципальной услуги;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нарушение срока предоставления муниципальной услуги;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 для предоставления муниципальной услуги;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 для предоставления муниципальной услуги, у заявителя;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7) отказ Управления, должностного лица Управления,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5.3. Жалоба подается в письменной форме на бумажном носителе, в электронной форме в Управление. Жалобы на решения, принятые руководителем Управления, подаются в Администрацию городского округа Красноуфимск.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 городского округа Красноуфимск,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5.4. Жалоба должна содержать: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сведения об обжалуемых решениях и действиях (бездействии) Управления, должностного лица Управления, либо муниципального служащего;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 доводы, на основании которых заявитель не согласен с решением и действием (бездействием) Управления, должностного лица Управления,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5.5. 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должностного лица Управления,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5.6. По результатам рассмотрения жалобы Управления принимает одно из следующих решений: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а также в иных формах;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отказывает в удовлетворении жалобы.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5.7. Не позднее дня, следующего за днем принятия решения, указанного в пункте 5.6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5.3 настоящего раздела, незамедлительно направляет имеющиеся материалы в органы прокуратуры.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5.9. Заявители вправе обжаловать решения, принятые в ходе предоставления муниципальной услуги, действия или бездействие органов местного самоуправления, их должностных лиц в судебном порядке в соответствии с нормами гражданского судопроизводства.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Calibri" w:cs="" w:cstheme="minorBidi" w:eastAsia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a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87813"/>
    <w:rPr>
      <w:color w:val="0563C1" w:themeColor="hyperlink"/>
      <w:u w:val="single"/>
    </w:rPr>
  </w:style>
  <w:style w:type="character" w:styleId="Style15" w:customStyle="1">
    <w:name w:val="Основной текст Знак"/>
    <w:basedOn w:val="DefaultParagraphFont"/>
    <w:qFormat/>
    <w:rsid w:val="00167b45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ce7767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Основной текст 2 Знак"/>
    <w:basedOn w:val="DefaultParagraphFont"/>
    <w:qFormat/>
    <w:rsid w:val="00ce776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167b45"/>
    <w:pPr>
      <w:jc w:val="both"/>
    </w:pPr>
    <w:rPr>
      <w:b/>
      <w:bCs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ce7767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e7767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rsid w:val="00ce7767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709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7309AB3B28DF4F91F3DF3C2C93C3F70BCB2304EA2E6C500D9387521vBrDE" TargetMode="External"/><Relationship Id="rId4" Type="http://schemas.openxmlformats.org/officeDocument/2006/relationships/hyperlink" Target="consultantplus://offline/ref=A397FE100A04CF436DCCCECBCB31C68B40BA26069FBCB806F655A1EE54F6x0G" TargetMode="External"/><Relationship Id="rId5" Type="http://schemas.openxmlformats.org/officeDocument/2006/relationships/hyperlink" Target="consultantplus://offline/ref=A397FE100A04CF436DCCCECBCB31C68B40BA220F9DBFB806F655A1EE54F6x0G" TargetMode="External"/><Relationship Id="rId6" Type="http://schemas.openxmlformats.org/officeDocument/2006/relationships/hyperlink" Target="mailto:umi@krasnoufimsk.ru" TargetMode="External"/><Relationship Id="rId7" Type="http://schemas.openxmlformats.org/officeDocument/2006/relationships/hyperlink" Target="http://to66.rosreestr.ru/" TargetMode="External"/><Relationship Id="rId8" Type="http://schemas.openxmlformats.org/officeDocument/2006/relationships/hyperlink" Target="consultantplus://offline/ref=87309AB3B28DF4F91F3DF3C2C93C3F70BCB2304EA2E6C500D9387521vBrDE" TargetMode="External"/><Relationship Id="rId9" Type="http://schemas.openxmlformats.org/officeDocument/2006/relationships/hyperlink" Target="consultantplus://offline/ref=A397FE100A04CF436DCCCECBCB31C68B40BA26069FBCB806F655A1EE54F6x0G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Application>LibreOffice/7.3.6.2$Windows_X86_64 LibreOffice_project/c28ca90fd6e1a19e189fc16c05f8f8924961e12e</Application>
  <AppVersion>15.0000</AppVersion>
  <Pages>11</Pages>
  <Words>4116</Words>
  <Characters>30849</Characters>
  <CharactersWithSpaces>35198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2020-06-15T04:15:00Z</dcterms:created>
  <dc:creator>Safonova_NA</dc:creator>
  <dc:description/>
  <dc:language>ru-RU</dc:language>
  <cp:lastModifiedBy/>
  <cp:lastPrinted>2020-06-23T04:54:00Z</cp:lastPrinted>
  <dcterms:modified xsi:type="dcterms:W3CDTF">2023-02-16T16:33:13Z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